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5286B" w14:textId="77777777" w:rsidR="00A01C86" w:rsidRPr="00404771" w:rsidRDefault="00A01C86" w:rsidP="005D3462">
      <w:pPr>
        <w:overflowPunct w:val="0"/>
        <w:autoSpaceDE w:val="0"/>
        <w:autoSpaceDN w:val="0"/>
        <w:spacing w:line="0" w:lineRule="atLeast"/>
        <w:jc w:val="center"/>
        <w:rPr>
          <w:rFonts w:eastAsia="方正小标宋_GBK"/>
          <w:b/>
          <w:color w:val="000000"/>
          <w:sz w:val="44"/>
        </w:rPr>
      </w:pPr>
      <w:r w:rsidRPr="00404771">
        <w:rPr>
          <w:rFonts w:eastAsia="方正小标宋_GBK"/>
          <w:b/>
          <w:color w:val="000000"/>
          <w:sz w:val="44"/>
        </w:rPr>
        <w:t>米易县</w:t>
      </w:r>
      <w:r w:rsidRPr="00404771">
        <w:rPr>
          <w:rFonts w:eastAsia="方正小标宋_GBK"/>
          <w:b/>
          <w:color w:val="000000"/>
          <w:sz w:val="44"/>
        </w:rPr>
        <w:t>2025</w:t>
      </w:r>
      <w:r w:rsidRPr="00404771">
        <w:rPr>
          <w:rFonts w:eastAsia="方正小标宋_GBK"/>
          <w:b/>
          <w:color w:val="000000"/>
          <w:sz w:val="44"/>
        </w:rPr>
        <w:t>年</w:t>
      </w:r>
      <w:r w:rsidRPr="00404771">
        <w:rPr>
          <w:rFonts w:eastAsia="方正小标宋_GBK"/>
          <w:b/>
          <w:color w:val="000000"/>
          <w:sz w:val="44"/>
        </w:rPr>
        <w:t>“</w:t>
      </w:r>
      <w:r w:rsidRPr="00404771">
        <w:rPr>
          <w:rFonts w:eastAsia="方正小标宋_GBK"/>
          <w:b/>
          <w:color w:val="000000"/>
          <w:sz w:val="44"/>
        </w:rPr>
        <w:t>三公</w:t>
      </w:r>
      <w:r w:rsidRPr="00404771">
        <w:rPr>
          <w:rFonts w:eastAsia="方正小标宋_GBK"/>
          <w:b/>
          <w:color w:val="000000"/>
          <w:sz w:val="44"/>
        </w:rPr>
        <w:t>”</w:t>
      </w:r>
      <w:r w:rsidRPr="00404771">
        <w:rPr>
          <w:rFonts w:eastAsia="方正小标宋_GBK"/>
          <w:b/>
          <w:color w:val="000000"/>
          <w:sz w:val="44"/>
        </w:rPr>
        <w:t>经费决算执行情况说明</w:t>
      </w:r>
    </w:p>
    <w:p w14:paraId="509C6F35" w14:textId="77777777" w:rsidR="00A01C86" w:rsidRPr="00404771" w:rsidRDefault="00A01C86" w:rsidP="005D3462">
      <w:pPr>
        <w:overflowPunct w:val="0"/>
        <w:autoSpaceDE w:val="0"/>
        <w:autoSpaceDN w:val="0"/>
        <w:spacing w:line="0" w:lineRule="atLeast"/>
        <w:jc w:val="center"/>
        <w:rPr>
          <w:rFonts w:eastAsia="方正小标宋_GBK"/>
          <w:b/>
          <w:color w:val="000000"/>
          <w:sz w:val="44"/>
        </w:rPr>
      </w:pPr>
    </w:p>
    <w:p w14:paraId="1C631208" w14:textId="3760FB63" w:rsidR="00A01C86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0"/>
        <w:jc w:val="left"/>
        <w:rPr>
          <w:rFonts w:eastAsia="方正仿宋_GBK"/>
          <w:color w:val="000000"/>
          <w:sz w:val="32"/>
        </w:rPr>
      </w:pPr>
      <w:r w:rsidRPr="00404771">
        <w:rPr>
          <w:rFonts w:eastAsia="方正仿宋_GBK"/>
          <w:color w:val="000000"/>
          <w:sz w:val="32"/>
        </w:rPr>
        <w:t>2025</w:t>
      </w:r>
      <w:r w:rsidRPr="00404771">
        <w:rPr>
          <w:rFonts w:eastAsia="方正仿宋_GBK"/>
          <w:color w:val="000000"/>
          <w:sz w:val="32"/>
        </w:rPr>
        <w:t>年</w:t>
      </w:r>
      <w:r w:rsidRPr="00404771">
        <w:rPr>
          <w:rFonts w:eastAsia="方正仿宋_GBK"/>
          <w:color w:val="000000"/>
          <w:sz w:val="32"/>
        </w:rPr>
        <w:t>“</w:t>
      </w:r>
      <w:r w:rsidRPr="00404771">
        <w:rPr>
          <w:rFonts w:eastAsia="方正仿宋_GBK"/>
          <w:color w:val="000000"/>
          <w:sz w:val="32"/>
        </w:rPr>
        <w:t>三公</w:t>
      </w:r>
      <w:r w:rsidRPr="00404771">
        <w:rPr>
          <w:rFonts w:eastAsia="方正仿宋_GBK"/>
          <w:color w:val="000000"/>
          <w:sz w:val="32"/>
        </w:rPr>
        <w:t>”</w:t>
      </w:r>
      <w:r w:rsidRPr="00404771">
        <w:rPr>
          <w:rFonts w:eastAsia="方正仿宋_GBK"/>
          <w:color w:val="000000"/>
          <w:sz w:val="32"/>
        </w:rPr>
        <w:t>经费合计</w:t>
      </w:r>
      <w:r w:rsidRPr="00404771">
        <w:rPr>
          <w:rFonts w:eastAsia="方正仿宋_GBK"/>
          <w:color w:val="000000"/>
          <w:sz w:val="32"/>
        </w:rPr>
        <w:t>1</w:t>
      </w:r>
      <w:r w:rsidR="00DD2AA0">
        <w:rPr>
          <w:rFonts w:eastAsia="方正仿宋_GBK" w:hint="eastAsia"/>
          <w:color w:val="000000"/>
          <w:sz w:val="32"/>
        </w:rPr>
        <w:t>,</w:t>
      </w:r>
      <w:r w:rsidRPr="00404771">
        <w:rPr>
          <w:rFonts w:eastAsia="方正仿宋_GBK"/>
          <w:color w:val="000000"/>
          <w:sz w:val="32"/>
        </w:rPr>
        <w:t>094.36</w:t>
      </w:r>
      <w:r w:rsidRPr="00404771">
        <w:rPr>
          <w:rFonts w:eastAsia="方正仿宋_GBK"/>
          <w:color w:val="000000"/>
          <w:sz w:val="32"/>
        </w:rPr>
        <w:t>万元，均为财政拨款，较上年减少</w:t>
      </w:r>
      <w:r w:rsidRPr="00404771">
        <w:rPr>
          <w:rFonts w:eastAsia="方正仿宋_GBK"/>
          <w:color w:val="000000"/>
          <w:sz w:val="32"/>
        </w:rPr>
        <w:t>16.83</w:t>
      </w:r>
      <w:r w:rsidRPr="00404771">
        <w:rPr>
          <w:rFonts w:eastAsia="方正仿宋_GBK"/>
          <w:color w:val="000000"/>
          <w:sz w:val="32"/>
        </w:rPr>
        <w:t>万元，降低</w:t>
      </w:r>
      <w:r w:rsidRPr="00404771">
        <w:rPr>
          <w:rFonts w:eastAsia="方正仿宋_GBK"/>
          <w:color w:val="000000"/>
          <w:sz w:val="32"/>
        </w:rPr>
        <w:t>1.51%</w:t>
      </w:r>
      <w:r w:rsidRPr="00404771">
        <w:rPr>
          <w:rFonts w:eastAsia="方正仿宋_GBK"/>
          <w:color w:val="000000"/>
          <w:sz w:val="32"/>
        </w:rPr>
        <w:t>。具体分项如下：</w:t>
      </w:r>
    </w:p>
    <w:p w14:paraId="1FB78537" w14:textId="77777777" w:rsidR="00A01C86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3"/>
        <w:jc w:val="left"/>
        <w:rPr>
          <w:rFonts w:eastAsia="方正楷体_GBK"/>
          <w:b/>
          <w:color w:val="000000"/>
          <w:sz w:val="32"/>
        </w:rPr>
      </w:pPr>
      <w:r w:rsidRPr="00404771">
        <w:rPr>
          <w:rFonts w:eastAsia="方正楷体_GBK"/>
          <w:b/>
          <w:color w:val="000000"/>
          <w:sz w:val="32"/>
        </w:rPr>
        <w:t>（一）因公出国（境）经费</w:t>
      </w:r>
    </w:p>
    <w:p w14:paraId="5E7E4D52" w14:textId="77777777" w:rsidR="00A01C86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0"/>
        <w:rPr>
          <w:rFonts w:eastAsia="方正仿宋_GBK"/>
          <w:color w:val="000000"/>
          <w:sz w:val="32"/>
        </w:rPr>
      </w:pPr>
      <w:r w:rsidRPr="00404771">
        <w:rPr>
          <w:rFonts w:eastAsia="方正仿宋_GBK"/>
          <w:color w:val="000000"/>
          <w:sz w:val="32"/>
        </w:rPr>
        <w:t>2025</w:t>
      </w:r>
      <w:r w:rsidRPr="00404771">
        <w:rPr>
          <w:rFonts w:eastAsia="方正仿宋_GBK"/>
          <w:color w:val="000000"/>
          <w:sz w:val="32"/>
        </w:rPr>
        <w:t>年财政拨款</w:t>
      </w:r>
      <w:r w:rsidRPr="00404771">
        <w:rPr>
          <w:rFonts w:eastAsia="方正仿宋_GBK"/>
          <w:color w:val="000000"/>
          <w:sz w:val="32"/>
        </w:rPr>
        <w:t>“</w:t>
      </w:r>
      <w:r w:rsidRPr="00404771">
        <w:rPr>
          <w:rFonts w:eastAsia="方正仿宋_GBK"/>
          <w:color w:val="000000"/>
          <w:sz w:val="32"/>
        </w:rPr>
        <w:t>三公</w:t>
      </w:r>
      <w:r w:rsidRPr="00404771">
        <w:rPr>
          <w:rFonts w:eastAsia="方正仿宋_GBK"/>
          <w:color w:val="000000"/>
          <w:sz w:val="32"/>
        </w:rPr>
        <w:t>”</w:t>
      </w:r>
      <w:r w:rsidRPr="00404771">
        <w:rPr>
          <w:rFonts w:eastAsia="方正仿宋_GBK"/>
          <w:color w:val="000000"/>
          <w:sz w:val="32"/>
        </w:rPr>
        <w:t>经费中因公出国（境）费为</w:t>
      </w:r>
      <w:r w:rsidRPr="00404771">
        <w:rPr>
          <w:rFonts w:eastAsia="方正仿宋_GBK"/>
          <w:color w:val="000000"/>
          <w:sz w:val="32"/>
        </w:rPr>
        <w:t>0</w:t>
      </w:r>
      <w:r w:rsidRPr="00404771">
        <w:rPr>
          <w:rFonts w:eastAsia="方正仿宋_GBK"/>
          <w:color w:val="000000"/>
          <w:sz w:val="32"/>
        </w:rPr>
        <w:t>万元，占财政拨款</w:t>
      </w:r>
      <w:r w:rsidRPr="00404771">
        <w:rPr>
          <w:rFonts w:eastAsia="方正仿宋_GBK"/>
          <w:color w:val="000000"/>
          <w:sz w:val="32"/>
        </w:rPr>
        <w:t>“</w:t>
      </w:r>
      <w:r w:rsidRPr="00404771">
        <w:rPr>
          <w:rFonts w:eastAsia="方正仿宋_GBK"/>
          <w:color w:val="000000"/>
          <w:sz w:val="32"/>
        </w:rPr>
        <w:t>三公</w:t>
      </w:r>
      <w:r w:rsidRPr="00404771">
        <w:rPr>
          <w:rFonts w:eastAsia="方正仿宋_GBK"/>
          <w:color w:val="000000"/>
          <w:sz w:val="32"/>
        </w:rPr>
        <w:t>”</w:t>
      </w:r>
      <w:r w:rsidRPr="00404771">
        <w:rPr>
          <w:rFonts w:eastAsia="方正仿宋_GBK"/>
          <w:color w:val="000000"/>
          <w:sz w:val="32"/>
        </w:rPr>
        <w:t>经费支出比重</w:t>
      </w:r>
      <w:r w:rsidRPr="00404771">
        <w:rPr>
          <w:rFonts w:eastAsia="方正仿宋_GBK"/>
          <w:color w:val="000000"/>
          <w:sz w:val="32"/>
        </w:rPr>
        <w:t>0%</w:t>
      </w:r>
      <w:r w:rsidRPr="00404771">
        <w:rPr>
          <w:rFonts w:eastAsia="方正仿宋_GBK"/>
          <w:color w:val="000000"/>
          <w:sz w:val="32"/>
        </w:rPr>
        <w:t>，与</w:t>
      </w:r>
      <w:r w:rsidRPr="00404771">
        <w:rPr>
          <w:rFonts w:eastAsia="方正仿宋_GBK"/>
          <w:color w:val="000000"/>
          <w:sz w:val="32"/>
        </w:rPr>
        <w:t>2024</w:t>
      </w:r>
      <w:r w:rsidRPr="00404771">
        <w:rPr>
          <w:rFonts w:eastAsia="方正仿宋_GBK"/>
          <w:color w:val="000000"/>
          <w:sz w:val="32"/>
        </w:rPr>
        <w:t>年持平。</w:t>
      </w:r>
    </w:p>
    <w:p w14:paraId="2E69216D" w14:textId="77777777" w:rsidR="00A01C86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3"/>
        <w:jc w:val="left"/>
        <w:rPr>
          <w:rFonts w:eastAsia="方正楷体_GBK"/>
          <w:b/>
          <w:color w:val="000000"/>
          <w:sz w:val="32"/>
        </w:rPr>
      </w:pPr>
      <w:r w:rsidRPr="00404771">
        <w:rPr>
          <w:rFonts w:eastAsia="方正楷体_GBK"/>
          <w:b/>
          <w:color w:val="000000"/>
          <w:sz w:val="32"/>
        </w:rPr>
        <w:t>（二）公务接待费</w:t>
      </w:r>
    </w:p>
    <w:p w14:paraId="123415E3" w14:textId="77777777" w:rsidR="00A01C86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0"/>
        <w:rPr>
          <w:rFonts w:eastAsia="方正仿宋_GBK"/>
          <w:color w:val="000000"/>
          <w:sz w:val="32"/>
        </w:rPr>
      </w:pPr>
      <w:r w:rsidRPr="00404771">
        <w:rPr>
          <w:rFonts w:eastAsia="方正仿宋_GBK"/>
          <w:color w:val="000000"/>
          <w:sz w:val="32"/>
        </w:rPr>
        <w:t>2025</w:t>
      </w:r>
      <w:r w:rsidRPr="00404771">
        <w:rPr>
          <w:rFonts w:eastAsia="方正仿宋_GBK"/>
          <w:color w:val="000000"/>
          <w:sz w:val="32"/>
        </w:rPr>
        <w:t>年公务接待费</w:t>
      </w:r>
      <w:r w:rsidRPr="00404771">
        <w:rPr>
          <w:rFonts w:eastAsia="方正仿宋_GBK"/>
          <w:color w:val="000000"/>
          <w:sz w:val="32"/>
        </w:rPr>
        <w:t>53.01</w:t>
      </w:r>
      <w:r w:rsidRPr="00404771">
        <w:rPr>
          <w:rFonts w:eastAsia="方正仿宋_GBK"/>
          <w:color w:val="000000"/>
          <w:sz w:val="32"/>
        </w:rPr>
        <w:t>万元，占财政拨款</w:t>
      </w:r>
      <w:r w:rsidRPr="00404771">
        <w:rPr>
          <w:rFonts w:eastAsia="方正仿宋_GBK"/>
          <w:color w:val="000000"/>
          <w:sz w:val="32"/>
        </w:rPr>
        <w:t>“</w:t>
      </w:r>
      <w:r w:rsidRPr="00404771">
        <w:rPr>
          <w:rFonts w:eastAsia="方正仿宋_GBK"/>
          <w:color w:val="000000"/>
          <w:sz w:val="32"/>
        </w:rPr>
        <w:t>三公</w:t>
      </w:r>
      <w:r w:rsidRPr="00404771">
        <w:rPr>
          <w:rFonts w:eastAsia="方正仿宋_GBK"/>
          <w:color w:val="000000"/>
          <w:sz w:val="32"/>
        </w:rPr>
        <w:t>”</w:t>
      </w:r>
      <w:r w:rsidRPr="00404771">
        <w:rPr>
          <w:rFonts w:eastAsia="方正仿宋_GBK"/>
          <w:color w:val="000000"/>
          <w:sz w:val="32"/>
        </w:rPr>
        <w:t>经费支出比重</w:t>
      </w:r>
      <w:r w:rsidRPr="00404771">
        <w:rPr>
          <w:rFonts w:eastAsia="方正仿宋_GBK"/>
          <w:color w:val="000000"/>
          <w:sz w:val="32"/>
        </w:rPr>
        <w:t>4.84%</w:t>
      </w:r>
      <w:r w:rsidRPr="00404771">
        <w:rPr>
          <w:rFonts w:eastAsia="方正仿宋_GBK"/>
          <w:color w:val="000000"/>
          <w:sz w:val="32"/>
        </w:rPr>
        <w:t>，同比减少</w:t>
      </w:r>
      <w:r w:rsidRPr="00404771">
        <w:rPr>
          <w:rFonts w:eastAsia="方正仿宋_GBK"/>
          <w:color w:val="000000"/>
          <w:sz w:val="32"/>
        </w:rPr>
        <w:t>41.09</w:t>
      </w:r>
      <w:r w:rsidRPr="00404771">
        <w:rPr>
          <w:rFonts w:eastAsia="方正仿宋_GBK"/>
          <w:color w:val="000000"/>
          <w:sz w:val="32"/>
        </w:rPr>
        <w:t>万元，降低</w:t>
      </w:r>
      <w:r w:rsidRPr="00404771">
        <w:rPr>
          <w:rFonts w:eastAsia="方正仿宋_GBK"/>
          <w:color w:val="000000"/>
          <w:sz w:val="32"/>
        </w:rPr>
        <w:t>43.67%</w:t>
      </w:r>
      <w:r w:rsidRPr="00404771">
        <w:rPr>
          <w:rFonts w:eastAsia="方正仿宋_GBK"/>
          <w:color w:val="000000"/>
          <w:sz w:val="32"/>
        </w:rPr>
        <w:t>。</w:t>
      </w:r>
    </w:p>
    <w:p w14:paraId="73385D49" w14:textId="48A3B130" w:rsidR="00A01C86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0"/>
        <w:jc w:val="left"/>
        <w:rPr>
          <w:rFonts w:eastAsia="方正仿宋_GBK"/>
          <w:color w:val="000000"/>
          <w:sz w:val="32"/>
        </w:rPr>
      </w:pPr>
      <w:r w:rsidRPr="00404771">
        <w:rPr>
          <w:rFonts w:eastAsia="方正仿宋_GBK"/>
          <w:color w:val="000000"/>
          <w:sz w:val="32"/>
        </w:rPr>
        <w:t>2025</w:t>
      </w:r>
      <w:r w:rsidRPr="00404771">
        <w:rPr>
          <w:rFonts w:eastAsia="方正仿宋_GBK"/>
          <w:color w:val="000000"/>
          <w:sz w:val="32"/>
        </w:rPr>
        <w:t>年公务接待费主要用于执行公务、开展业务活动开支的交通费、住宿费、用餐费等。其中</w:t>
      </w:r>
      <w:r w:rsidR="001A749B">
        <w:rPr>
          <w:rFonts w:eastAsia="方正仿宋_GBK" w:hint="eastAsia"/>
          <w:color w:val="000000"/>
          <w:sz w:val="32"/>
        </w:rPr>
        <w:t>：</w:t>
      </w:r>
      <w:r w:rsidRPr="00404771">
        <w:rPr>
          <w:rFonts w:eastAsia="方正仿宋_GBK"/>
          <w:color w:val="000000"/>
          <w:sz w:val="32"/>
        </w:rPr>
        <w:t>国内公务接待</w:t>
      </w:r>
      <w:r w:rsidRPr="00404771">
        <w:rPr>
          <w:rFonts w:eastAsia="方正仿宋_GBK"/>
          <w:color w:val="000000"/>
          <w:sz w:val="32"/>
        </w:rPr>
        <w:t>341</w:t>
      </w:r>
      <w:r w:rsidRPr="00404771">
        <w:rPr>
          <w:rFonts w:eastAsia="方正仿宋_GBK"/>
          <w:color w:val="000000"/>
          <w:sz w:val="32"/>
        </w:rPr>
        <w:t>批次（个），国内公务接待</w:t>
      </w:r>
      <w:r w:rsidRPr="00404771">
        <w:rPr>
          <w:rFonts w:eastAsia="方正仿宋_GBK"/>
          <w:color w:val="000000"/>
          <w:sz w:val="32"/>
        </w:rPr>
        <w:t>4042</w:t>
      </w:r>
      <w:r w:rsidRPr="00404771">
        <w:rPr>
          <w:rFonts w:eastAsia="方正仿宋_GBK"/>
          <w:color w:val="000000"/>
          <w:sz w:val="32"/>
        </w:rPr>
        <w:t>人次（人）。</w:t>
      </w:r>
    </w:p>
    <w:p w14:paraId="545F9FB9" w14:textId="77777777" w:rsidR="00A01C86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3"/>
        <w:jc w:val="left"/>
        <w:rPr>
          <w:rFonts w:eastAsia="方正楷体_GBK"/>
          <w:b/>
          <w:color w:val="000000"/>
          <w:sz w:val="32"/>
        </w:rPr>
      </w:pPr>
      <w:r w:rsidRPr="00404771">
        <w:rPr>
          <w:rFonts w:eastAsia="方正楷体_GBK"/>
          <w:b/>
          <w:color w:val="000000"/>
          <w:sz w:val="32"/>
        </w:rPr>
        <w:t>（三）公务用车购置及运行维护费</w:t>
      </w:r>
    </w:p>
    <w:p w14:paraId="655C751C" w14:textId="17AE1B50" w:rsidR="005643D2" w:rsidRPr="00404771" w:rsidRDefault="00A01C86" w:rsidP="005D3462">
      <w:pPr>
        <w:overflowPunct w:val="0"/>
        <w:autoSpaceDE w:val="0"/>
        <w:autoSpaceDN w:val="0"/>
        <w:spacing w:line="600" w:lineRule="exact"/>
        <w:ind w:firstLineChars="200" w:firstLine="640"/>
        <w:rPr>
          <w:rFonts w:eastAsia="方正仿宋_GBK"/>
          <w:color w:val="000000"/>
          <w:sz w:val="32"/>
        </w:rPr>
      </w:pPr>
      <w:r w:rsidRPr="00404771">
        <w:rPr>
          <w:rFonts w:eastAsia="方正仿宋_GBK"/>
          <w:color w:val="000000"/>
          <w:sz w:val="32"/>
        </w:rPr>
        <w:t>2025</w:t>
      </w:r>
      <w:r w:rsidRPr="00404771">
        <w:rPr>
          <w:rFonts w:eastAsia="方正仿宋_GBK"/>
          <w:color w:val="000000"/>
          <w:sz w:val="32"/>
        </w:rPr>
        <w:t>年公务用车购置费及运行维护费</w:t>
      </w:r>
      <w:r w:rsidRPr="00404771">
        <w:rPr>
          <w:rFonts w:eastAsia="方正仿宋_GBK"/>
          <w:color w:val="000000"/>
          <w:sz w:val="32"/>
        </w:rPr>
        <w:t>1</w:t>
      </w:r>
      <w:r w:rsidR="00DD2AA0">
        <w:rPr>
          <w:rFonts w:eastAsia="方正仿宋_GBK" w:hint="eastAsia"/>
          <w:color w:val="000000"/>
          <w:sz w:val="32"/>
        </w:rPr>
        <w:t>,</w:t>
      </w:r>
      <w:r w:rsidRPr="00404771">
        <w:rPr>
          <w:rFonts w:eastAsia="方正仿宋_GBK"/>
          <w:color w:val="000000"/>
          <w:sz w:val="32"/>
        </w:rPr>
        <w:t>041.35</w:t>
      </w:r>
      <w:r w:rsidRPr="00404771">
        <w:rPr>
          <w:rFonts w:eastAsia="方正仿宋_GBK"/>
          <w:color w:val="000000"/>
          <w:sz w:val="32"/>
        </w:rPr>
        <w:t>万元，占财政拨款</w:t>
      </w:r>
      <w:r w:rsidRPr="00404771">
        <w:rPr>
          <w:rFonts w:eastAsia="方正仿宋_GBK"/>
          <w:color w:val="000000"/>
          <w:sz w:val="32"/>
        </w:rPr>
        <w:t>“</w:t>
      </w:r>
      <w:r w:rsidRPr="00404771">
        <w:rPr>
          <w:rFonts w:eastAsia="方正仿宋_GBK"/>
          <w:color w:val="000000"/>
          <w:sz w:val="32"/>
        </w:rPr>
        <w:t>三公</w:t>
      </w:r>
      <w:r w:rsidRPr="00404771">
        <w:rPr>
          <w:rFonts w:eastAsia="方正仿宋_GBK"/>
          <w:color w:val="000000"/>
          <w:sz w:val="32"/>
        </w:rPr>
        <w:t>”</w:t>
      </w:r>
      <w:r w:rsidRPr="00404771">
        <w:rPr>
          <w:rFonts w:eastAsia="方正仿宋_GBK"/>
          <w:color w:val="000000"/>
          <w:sz w:val="32"/>
        </w:rPr>
        <w:t>经费支出比重</w:t>
      </w:r>
      <w:r w:rsidRPr="00404771">
        <w:rPr>
          <w:rFonts w:eastAsia="方正仿宋_GBK"/>
          <w:color w:val="000000"/>
          <w:sz w:val="32"/>
        </w:rPr>
        <w:t>95.16%</w:t>
      </w:r>
      <w:r w:rsidRPr="00404771">
        <w:rPr>
          <w:rFonts w:eastAsia="方正仿宋_GBK"/>
          <w:color w:val="000000"/>
          <w:sz w:val="32"/>
        </w:rPr>
        <w:t>，同比增加</w:t>
      </w:r>
      <w:r w:rsidRPr="00404771">
        <w:rPr>
          <w:rFonts w:eastAsia="方正仿宋_GBK"/>
          <w:color w:val="000000"/>
          <w:sz w:val="32"/>
        </w:rPr>
        <w:t>24.26</w:t>
      </w:r>
      <w:r w:rsidRPr="00404771">
        <w:rPr>
          <w:rFonts w:eastAsia="方正仿宋_GBK"/>
          <w:color w:val="000000"/>
          <w:sz w:val="32"/>
        </w:rPr>
        <w:t>万元，增长</w:t>
      </w:r>
      <w:r w:rsidRPr="00404771">
        <w:rPr>
          <w:rFonts w:eastAsia="方正仿宋_GBK"/>
          <w:color w:val="000000"/>
          <w:sz w:val="32"/>
        </w:rPr>
        <w:t>2.39%</w:t>
      </w:r>
      <w:r w:rsidRPr="00404771">
        <w:rPr>
          <w:rFonts w:eastAsia="方正仿宋_GBK"/>
          <w:color w:val="000000"/>
          <w:sz w:val="32"/>
        </w:rPr>
        <w:t>。其中公务用车购置费</w:t>
      </w:r>
      <w:r w:rsidRPr="00404771">
        <w:rPr>
          <w:rFonts w:eastAsia="方正仿宋_GBK"/>
          <w:color w:val="000000"/>
          <w:sz w:val="32"/>
        </w:rPr>
        <w:t>267.61</w:t>
      </w:r>
      <w:r w:rsidRPr="00404771">
        <w:rPr>
          <w:rFonts w:eastAsia="方正仿宋_GBK"/>
          <w:color w:val="000000"/>
          <w:sz w:val="32"/>
        </w:rPr>
        <w:t>万元，同比减少</w:t>
      </w:r>
      <w:r w:rsidRPr="00404771">
        <w:rPr>
          <w:rFonts w:eastAsia="方正仿宋_GBK"/>
          <w:color w:val="000000"/>
          <w:sz w:val="32"/>
        </w:rPr>
        <w:t>25.23</w:t>
      </w:r>
      <w:r w:rsidRPr="00404771">
        <w:rPr>
          <w:rFonts w:eastAsia="方正仿宋_GBK"/>
          <w:color w:val="000000"/>
          <w:sz w:val="32"/>
        </w:rPr>
        <w:t>万元，降低</w:t>
      </w:r>
      <w:r w:rsidRPr="00404771">
        <w:rPr>
          <w:rFonts w:eastAsia="方正仿宋_GBK"/>
          <w:color w:val="000000"/>
          <w:sz w:val="32"/>
        </w:rPr>
        <w:t>8.62%</w:t>
      </w:r>
      <w:r w:rsidRPr="00404771">
        <w:rPr>
          <w:rFonts w:eastAsia="方正仿宋_GBK"/>
          <w:color w:val="000000"/>
          <w:sz w:val="32"/>
        </w:rPr>
        <w:t>。主要为米易县卫生健康局救护车购置费</w:t>
      </w:r>
      <w:r w:rsidRPr="00404771">
        <w:rPr>
          <w:rFonts w:eastAsia="方正仿宋_GBK"/>
          <w:color w:val="000000"/>
          <w:sz w:val="32"/>
        </w:rPr>
        <w:t>132.1</w:t>
      </w:r>
      <w:r w:rsidRPr="00404771">
        <w:rPr>
          <w:rFonts w:eastAsia="方正仿宋_GBK"/>
          <w:color w:val="000000"/>
          <w:sz w:val="32"/>
        </w:rPr>
        <w:t>万元，攀莲镇人民政府采购越野车</w:t>
      </w:r>
      <w:r w:rsidRPr="00404771">
        <w:rPr>
          <w:rFonts w:eastAsia="方正仿宋_GBK"/>
          <w:color w:val="000000"/>
          <w:sz w:val="32"/>
        </w:rPr>
        <w:t>24.98</w:t>
      </w:r>
      <w:r w:rsidRPr="00404771">
        <w:rPr>
          <w:rFonts w:eastAsia="方正仿宋_GBK"/>
          <w:color w:val="000000"/>
          <w:sz w:val="32"/>
        </w:rPr>
        <w:t>万元，农业农村局采购越野车</w:t>
      </w:r>
      <w:r w:rsidRPr="00404771">
        <w:rPr>
          <w:rFonts w:eastAsia="方正仿宋_GBK"/>
          <w:color w:val="000000"/>
          <w:sz w:val="32"/>
        </w:rPr>
        <w:t>23.58</w:t>
      </w:r>
      <w:r w:rsidRPr="00404771">
        <w:rPr>
          <w:rFonts w:eastAsia="方正仿宋_GBK"/>
          <w:color w:val="000000"/>
          <w:sz w:val="32"/>
        </w:rPr>
        <w:t>万元等；公务用车运行维护费</w:t>
      </w:r>
      <w:r w:rsidRPr="00404771">
        <w:rPr>
          <w:rFonts w:eastAsia="方正仿宋_GBK"/>
          <w:color w:val="000000"/>
          <w:sz w:val="32"/>
        </w:rPr>
        <w:t>773.74</w:t>
      </w:r>
      <w:r w:rsidRPr="00404771">
        <w:rPr>
          <w:rFonts w:eastAsia="方正仿宋_GBK"/>
          <w:color w:val="000000"/>
          <w:sz w:val="32"/>
        </w:rPr>
        <w:t>万元，同比增加</w:t>
      </w:r>
      <w:r w:rsidRPr="00404771">
        <w:rPr>
          <w:rFonts w:eastAsia="方正仿宋_GBK"/>
          <w:color w:val="000000"/>
          <w:sz w:val="32"/>
        </w:rPr>
        <w:t>49.49</w:t>
      </w:r>
      <w:r w:rsidRPr="00404771">
        <w:rPr>
          <w:rFonts w:eastAsia="方正仿宋_GBK"/>
          <w:color w:val="000000"/>
          <w:sz w:val="32"/>
        </w:rPr>
        <w:t>万元，增长</w:t>
      </w:r>
      <w:r w:rsidRPr="00404771">
        <w:rPr>
          <w:rFonts w:eastAsia="方正仿宋_GBK"/>
          <w:color w:val="000000"/>
          <w:sz w:val="32"/>
        </w:rPr>
        <w:t>6.83%</w:t>
      </w:r>
      <w:r w:rsidRPr="00404771">
        <w:rPr>
          <w:rFonts w:eastAsia="方正仿宋_GBK"/>
          <w:color w:val="000000"/>
          <w:sz w:val="32"/>
        </w:rPr>
        <w:t>。</w:t>
      </w:r>
    </w:p>
    <w:sectPr w:rsidR="005643D2" w:rsidRPr="00404771" w:rsidSect="00A01C86">
      <w:footerReference w:type="even" r:id="rId7"/>
      <w:footerReference w:type="default" r:id="rId8"/>
      <w:pgSz w:w="11906" w:h="16838"/>
      <w:pgMar w:top="2098" w:right="1474" w:bottom="1984" w:left="1587" w:header="907" w:footer="1644" w:gutter="0"/>
      <w:pgNumType w:start="1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A5664" w14:textId="77777777" w:rsidR="00641C1C" w:rsidRDefault="00641C1C" w:rsidP="004D6F54">
      <w:r>
        <w:separator/>
      </w:r>
    </w:p>
  </w:endnote>
  <w:endnote w:type="continuationSeparator" w:id="0">
    <w:p w14:paraId="2D1FD3E9" w14:textId="77777777" w:rsidR="00641C1C" w:rsidRDefault="00641C1C" w:rsidP="004D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D0430" w14:textId="77777777" w:rsidR="000C0315" w:rsidRDefault="00000000">
    <w:pPr>
      <w:pStyle w:val="a5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7F2676F5" w14:textId="77777777" w:rsidR="000C0315" w:rsidRDefault="000C0315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FCD5" w14:textId="77777777" w:rsidR="000C0315" w:rsidRDefault="00000000">
    <w:pPr>
      <w:pStyle w:val="a5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E0E799" wp14:editId="0521B3A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89635" cy="230505"/>
              <wp:effectExtent l="0" t="0" r="0" b="0"/>
              <wp:wrapNone/>
              <wp:docPr id="196547831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6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3C4AA" w14:textId="77777777" w:rsidR="000C0315" w:rsidRDefault="00000000">
                          <w:pPr>
                            <w:pStyle w:val="a5"/>
                            <w:ind w:leftChars="100" w:left="210" w:rightChars="100" w:right="210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E0E79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18.85pt;margin-top:0;width:70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" filled="f" stroked="f">
              <v:textbox style="mso-fit-shape-to-text:t" inset="0,0,0,0">
                <w:txbxContent>
                  <w:p w14:paraId="1A23C4AA" w14:textId="77777777" w:rsidR="000C0315" w:rsidRDefault="00000000">
                    <w:pPr>
                      <w:pStyle w:val="a5"/>
                      <w:ind w:leftChars="100" w:left="210" w:rightChars="100" w:right="210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A4FA0" w14:textId="77777777" w:rsidR="00641C1C" w:rsidRDefault="00641C1C" w:rsidP="004D6F54">
      <w:r>
        <w:separator/>
      </w:r>
    </w:p>
  </w:footnote>
  <w:footnote w:type="continuationSeparator" w:id="0">
    <w:p w14:paraId="7BFD00B3" w14:textId="77777777" w:rsidR="00641C1C" w:rsidRDefault="00641C1C" w:rsidP="004D6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2C07E8"/>
    <w:multiLevelType w:val="singleLevel"/>
    <w:tmpl w:val="D82C07E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957639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3D2"/>
    <w:rsid w:val="000C0315"/>
    <w:rsid w:val="001A749B"/>
    <w:rsid w:val="00404771"/>
    <w:rsid w:val="004D6F54"/>
    <w:rsid w:val="005356FE"/>
    <w:rsid w:val="005643D2"/>
    <w:rsid w:val="005D3462"/>
    <w:rsid w:val="00641C1C"/>
    <w:rsid w:val="006A3F56"/>
    <w:rsid w:val="008C0A9B"/>
    <w:rsid w:val="009C03C3"/>
    <w:rsid w:val="00A01C86"/>
    <w:rsid w:val="00AC6921"/>
    <w:rsid w:val="00C57B3D"/>
    <w:rsid w:val="00DD2AA0"/>
    <w:rsid w:val="00E4219A"/>
    <w:rsid w:val="00F12855"/>
    <w:rsid w:val="00F901E2"/>
    <w:rsid w:val="02CD40AA"/>
    <w:rsid w:val="05990D34"/>
    <w:rsid w:val="05DE1A9C"/>
    <w:rsid w:val="0F780985"/>
    <w:rsid w:val="1C8C6F3F"/>
    <w:rsid w:val="216C76C5"/>
    <w:rsid w:val="29453D02"/>
    <w:rsid w:val="2B8B6F79"/>
    <w:rsid w:val="2BDA0897"/>
    <w:rsid w:val="306020A8"/>
    <w:rsid w:val="318525B2"/>
    <w:rsid w:val="38865EEA"/>
    <w:rsid w:val="3EB06312"/>
    <w:rsid w:val="429F510E"/>
    <w:rsid w:val="43605CCC"/>
    <w:rsid w:val="4FFB796C"/>
    <w:rsid w:val="575071B9"/>
    <w:rsid w:val="64E35BA2"/>
    <w:rsid w:val="6F122D5A"/>
    <w:rsid w:val="76234512"/>
    <w:rsid w:val="7878358F"/>
    <w:rsid w:val="7DBD60A0"/>
    <w:rsid w:val="7F14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2D78DF"/>
  <w15:docId w15:val="{134BFEDB-558B-4A78-BF25-0D87B498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6F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D6F54"/>
    <w:rPr>
      <w:kern w:val="2"/>
      <w:sz w:val="18"/>
      <w:szCs w:val="18"/>
    </w:rPr>
  </w:style>
  <w:style w:type="paragraph" w:styleId="a5">
    <w:name w:val="footer"/>
    <w:basedOn w:val="a"/>
    <w:link w:val="a6"/>
    <w:rsid w:val="004D6F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D6F54"/>
    <w:rPr>
      <w:kern w:val="2"/>
      <w:sz w:val="18"/>
      <w:szCs w:val="18"/>
    </w:rPr>
  </w:style>
  <w:style w:type="character" w:styleId="a7">
    <w:name w:val="page number"/>
    <w:rsid w:val="004D6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门 木</cp:lastModifiedBy>
  <cp:revision>8</cp:revision>
  <dcterms:created xsi:type="dcterms:W3CDTF">2025-06-06T02:33:00Z</dcterms:created>
  <dcterms:modified xsi:type="dcterms:W3CDTF">2026-09-14T16:21:00Z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E8AD883F371A414694CCD2D4B6AA5C7A_13</vt:lpwstr>
  </property>
  <property fmtid="{D5CDD505-2E9C-101B-9397-08002B2CF9AE}" pid="4" name="KSOTemplateDocerSaveRecord">
    <vt:lpwstr>eyJoZGlkIjoiOGU4MmRkODRhMWI2ZjMyYWY3N2JlZTFhYTExMDBkMDEifQ==</vt:lpwstr>
  </property>
</Properties>
</file>