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30D5C">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rPr>
        <w:t>米易县</w:t>
      </w:r>
      <w:r>
        <w:rPr>
          <w:rFonts w:hint="eastAsia" w:ascii="宋体" w:hAnsi="宋体" w:eastAsia="宋体" w:cs="宋体"/>
          <w:b/>
          <w:sz w:val="44"/>
          <w:szCs w:val="44"/>
          <w:lang w:val="en-US" w:eastAsia="zh-CN"/>
        </w:rPr>
        <w:t>白坡彝族乡</w:t>
      </w:r>
      <w:r>
        <w:rPr>
          <w:rFonts w:hint="eastAsia" w:ascii="宋体" w:hAnsi="宋体" w:eastAsia="宋体" w:cs="宋体"/>
          <w:b/>
          <w:sz w:val="44"/>
          <w:szCs w:val="44"/>
        </w:rPr>
        <w:t>卫生院</w:t>
      </w:r>
    </w:p>
    <w:p w14:paraId="37ECF114">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lang w:eastAsia="zh-CN"/>
        </w:rPr>
        <w:t>202</w:t>
      </w:r>
      <w:r>
        <w:rPr>
          <w:rFonts w:hint="eastAsia" w:ascii="宋体" w:hAnsi="宋体" w:eastAsia="宋体" w:cs="宋体"/>
          <w:b/>
          <w:sz w:val="44"/>
          <w:szCs w:val="44"/>
          <w:lang w:val="en-US" w:eastAsia="zh-CN"/>
        </w:rPr>
        <w:t>6</w:t>
      </w:r>
      <w:r>
        <w:rPr>
          <w:rFonts w:hint="eastAsia" w:ascii="宋体" w:hAnsi="宋体" w:eastAsia="宋体" w:cs="宋体"/>
          <w:b/>
          <w:sz w:val="44"/>
          <w:szCs w:val="44"/>
        </w:rPr>
        <w:t>年预算绩效情况说明</w:t>
      </w:r>
    </w:p>
    <w:p w14:paraId="0356305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sz w:val="32"/>
          <w:szCs w:val="32"/>
        </w:rPr>
        <w:t>我单位按要求编制了</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整体支出及特定项目支出绩效目标情况表，</w:t>
      </w:r>
      <w:r>
        <w:rPr>
          <w:rFonts w:hint="eastAsia" w:ascii="仿宋_GB2312" w:hAnsi="仿宋_GB2312" w:eastAsia="仿宋_GB2312" w:cs="仿宋_GB2312"/>
          <w:color w:val="0F0E0E"/>
          <w:kern w:val="0"/>
          <w:sz w:val="32"/>
          <w:szCs w:val="32"/>
        </w:rPr>
        <w:t>从数量、质量、时效、成本预期达到的社会效益、经济效益以及服务对象满意度等方面基本反映了医院的整体运行情况。</w:t>
      </w:r>
    </w:p>
    <w:p w14:paraId="06D99BC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textAlignment w:val="auto"/>
        <w:rPr>
          <w:rFonts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单位</w:t>
      </w:r>
      <w:r>
        <w:rPr>
          <w:rFonts w:hint="eastAsia" w:ascii="仿宋_GB2312" w:hAnsi="仿宋_GB2312" w:eastAsia="仿宋_GB2312" w:cs="仿宋_GB2312"/>
          <w:b/>
          <w:sz w:val="32"/>
          <w:szCs w:val="32"/>
        </w:rPr>
        <w:t>整体支出绩效</w:t>
      </w:r>
      <w:r>
        <w:rPr>
          <w:rFonts w:hint="eastAsia" w:ascii="仿宋_GB2312" w:hAnsi="仿宋_GB2312" w:eastAsia="仿宋_GB2312" w:cs="仿宋_GB2312"/>
          <w:b/>
          <w:color w:val="0F0E0E"/>
          <w:kern w:val="0"/>
          <w:sz w:val="32"/>
          <w:szCs w:val="32"/>
        </w:rPr>
        <w:t>目标</w:t>
      </w:r>
    </w:p>
    <w:p w14:paraId="29CE17A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color w:val="0F0E0E"/>
          <w:kern w:val="0"/>
          <w:sz w:val="32"/>
          <w:szCs w:val="32"/>
          <w:lang w:eastAsia="zh-CN"/>
        </w:rPr>
      </w:pPr>
      <w:r>
        <w:rPr>
          <w:rFonts w:hint="eastAsia" w:ascii="仿宋_GB2312" w:hAnsi="仿宋_GB2312" w:eastAsia="仿宋_GB2312" w:cs="仿宋_GB2312"/>
          <w:b w:val="0"/>
          <w:bCs/>
          <w:color w:val="0F0E0E"/>
          <w:kern w:val="0"/>
          <w:sz w:val="32"/>
          <w:szCs w:val="32"/>
        </w:rPr>
        <w:t>（一）年度</w:t>
      </w:r>
      <w:r>
        <w:rPr>
          <w:rFonts w:hint="eastAsia" w:ascii="仿宋_GB2312" w:hAnsi="仿宋_GB2312" w:eastAsia="仿宋_GB2312" w:cs="仿宋_GB2312"/>
          <w:b w:val="0"/>
          <w:bCs/>
          <w:color w:val="0F0E0E"/>
          <w:kern w:val="0"/>
          <w:sz w:val="32"/>
          <w:szCs w:val="32"/>
          <w:lang w:val="en-US" w:eastAsia="zh-CN"/>
        </w:rPr>
        <w:t>主要任务</w:t>
      </w:r>
    </w:p>
    <w:p w14:paraId="5C16482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eastAsia" w:ascii="仿宋_GB2312" w:hAnsi="仿宋_GB2312" w:eastAsia="仿宋_GB2312" w:cs="仿宋_GB2312"/>
          <w:kern w:val="0"/>
          <w:sz w:val="32"/>
          <w:szCs w:val="32"/>
          <w:lang w:eastAsia="zh-CN"/>
        </w:rPr>
      </w:pPr>
      <w:r>
        <w:rPr>
          <w:rFonts w:hint="eastAsia" w:ascii="仿宋" w:hAnsi="仿宋" w:eastAsia="仿宋" w:cs="宋体"/>
          <w:color w:val="000000"/>
          <w:kern w:val="0"/>
          <w:sz w:val="22"/>
        </w:rPr>
        <w:t xml:space="preserve"> </w:t>
      </w:r>
      <w:r>
        <w:rPr>
          <w:rFonts w:hint="eastAsia" w:ascii="仿宋" w:hAnsi="仿宋" w:eastAsia="仿宋" w:cs="宋体"/>
          <w:color w:val="000000"/>
          <w:kern w:val="0"/>
          <w:sz w:val="22"/>
          <w:lang w:val="en-US" w:eastAsia="zh-CN"/>
        </w:rPr>
        <w:t xml:space="preserve"> </w:t>
      </w:r>
      <w:r>
        <w:rPr>
          <w:rFonts w:hint="eastAsia" w:ascii="仿宋_GB2312" w:hAnsi="仿宋_GB2312" w:eastAsia="仿宋_GB2312" w:cs="仿宋_GB2312"/>
          <w:kern w:val="0"/>
          <w:sz w:val="32"/>
          <w:szCs w:val="32"/>
        </w:rPr>
        <w:t>1、按时发放工资、缴纳社保，稳定人才队伍及村级卫生室医疗队伍，确保国有资产保值增值；</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、开展原十二项基本公共卫生服务、其他基本公共卫生服务及艾滋病防治等工作；</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、门诊人次、住院人次均较上年增长5%及以上，医疗总费用增长率不高于202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年GDP增长率</w:t>
      </w:r>
      <w:r>
        <w:rPr>
          <w:rFonts w:hint="eastAsia" w:ascii="仿宋_GB2312" w:hAnsi="仿宋_GB2312" w:eastAsia="仿宋_GB2312" w:cs="仿宋_GB2312"/>
          <w:kern w:val="0"/>
          <w:sz w:val="32"/>
          <w:szCs w:val="32"/>
          <w:lang w:eastAsia="zh-CN"/>
        </w:rPr>
        <w:t>。</w:t>
      </w:r>
    </w:p>
    <w:p w14:paraId="46A8C5E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年度总体目标</w:t>
      </w:r>
    </w:p>
    <w:p w14:paraId="3B2D1842">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加强人才队伍建设及村卫生室能力建设，设备设施管理工作，完成基本医疗和公共卫生服务工作，加强健康教育、慢病防治工作，完成家庭医生签约服务，提升中医药服务能力及其他工作</w:t>
      </w:r>
      <w:r>
        <w:rPr>
          <w:rFonts w:hint="eastAsia" w:ascii="仿宋_GB2312" w:hAnsi="仿宋_GB2312" w:eastAsia="仿宋_GB2312" w:cs="仿宋_GB2312"/>
          <w:sz w:val="32"/>
          <w:szCs w:val="32"/>
        </w:rPr>
        <w:t>。</w:t>
      </w:r>
    </w:p>
    <w:p w14:paraId="4BFBB3E0">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（三）年度绩效指标</w:t>
      </w:r>
    </w:p>
    <w:p w14:paraId="712EBC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lang w:val="en-US" w:eastAsia="zh-CN"/>
        </w:rPr>
        <w:t>产出指标</w:t>
      </w:r>
    </w:p>
    <w:p w14:paraId="1090015E">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数量指标：门诊人次及住院人次较上年增长</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医疗总费用</w:t>
      </w:r>
      <w:r>
        <w:rPr>
          <w:rFonts w:hint="eastAsia" w:ascii="仿宋_GB2312" w:hAnsi="仿宋_GB2312" w:eastAsia="仿宋_GB2312" w:cs="仿宋_GB2312"/>
          <w:kern w:val="0"/>
          <w:sz w:val="32"/>
          <w:szCs w:val="32"/>
        </w:rPr>
        <w:t>增长率不高于202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年GDP增长率 </w:t>
      </w:r>
      <w:r>
        <w:rPr>
          <w:rFonts w:hint="eastAsia" w:ascii="仿宋_GB2312" w:hAnsi="仿宋_GB2312" w:eastAsia="仿宋_GB2312" w:cs="仿宋_GB2312"/>
          <w:kern w:val="0"/>
          <w:sz w:val="32"/>
          <w:szCs w:val="32"/>
          <w:lang w:eastAsia="zh-CN"/>
        </w:rPr>
        <w:t>。</w:t>
      </w:r>
    </w:p>
    <w:p w14:paraId="02960B11">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质量指标：医疗质量达到国家医疗质量标准。</w:t>
      </w:r>
    </w:p>
    <w:p w14:paraId="33321151">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时效指标：完成任务所需时间≤12个月。</w:t>
      </w:r>
    </w:p>
    <w:p w14:paraId="08C84E53">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成本指标：完成任务所需资金≤</w:t>
      </w:r>
      <w:r>
        <w:rPr>
          <w:rFonts w:hint="eastAsia" w:ascii="仿宋_GB2312" w:hAnsi="仿宋_GB2312" w:eastAsia="仿宋_GB2312" w:cs="仿宋_GB2312"/>
          <w:kern w:val="0"/>
          <w:sz w:val="32"/>
          <w:szCs w:val="32"/>
          <w:lang w:val="en-US" w:eastAsia="zh-CN"/>
        </w:rPr>
        <w:t>3,126,500.28</w:t>
      </w:r>
      <w:r>
        <w:rPr>
          <w:rFonts w:hint="eastAsia" w:ascii="仿宋_GB2312" w:hAnsi="仿宋_GB2312" w:eastAsia="仿宋_GB2312" w:cs="仿宋_GB2312"/>
          <w:kern w:val="0"/>
          <w:sz w:val="32"/>
          <w:szCs w:val="32"/>
          <w:lang w:eastAsia="zh-CN"/>
        </w:rPr>
        <w:t>元。</w:t>
      </w:r>
    </w:p>
    <w:p w14:paraId="391EC3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2、效益指标</w:t>
      </w:r>
    </w:p>
    <w:p w14:paraId="0784D940">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社会效益指标：妇女儿童健康意识、健康水平、医护人员医疗保健服务能力</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w:t>
      </w:r>
    </w:p>
    <w:p w14:paraId="21080260">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可持续影响指标</w:t>
      </w:r>
      <w:r>
        <w:rPr>
          <w:rFonts w:hint="eastAsia" w:ascii="仿宋_GB2312" w:hAnsi="仿宋_GB2312" w:eastAsia="仿宋_GB2312" w:cs="仿宋_GB2312"/>
          <w:kern w:val="0"/>
          <w:sz w:val="32"/>
          <w:szCs w:val="32"/>
          <w:lang w:val="en-US" w:eastAsia="zh-CN"/>
        </w:rPr>
        <w:t>：促进婚姻家庭幸福，降低出生缺陷，提高人口素质。做好“两癌”筛查工作，早发现、早治疗。</w:t>
      </w:r>
    </w:p>
    <w:p w14:paraId="47886368">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ascii="仿宋_GB2312" w:hAnsi="仿宋_GB2312" w:eastAsia="仿宋_GB2312" w:cs="仿宋_GB2312"/>
          <w:sz w:val="32"/>
          <w:szCs w:val="32"/>
        </w:rPr>
      </w:pPr>
      <w:r>
        <w:rPr>
          <w:rFonts w:hint="default" w:ascii="仿宋_GB2312" w:hAnsi="仿宋_GB2312" w:eastAsia="仿宋_GB2312" w:cs="仿宋_GB2312"/>
          <w:kern w:val="0"/>
          <w:sz w:val="32"/>
          <w:szCs w:val="32"/>
          <w:lang w:val="en-US" w:eastAsia="zh-CN"/>
        </w:rPr>
        <w:t>服务对象满意度指标</w:t>
      </w:r>
      <w:r>
        <w:rPr>
          <w:rFonts w:hint="eastAsia" w:ascii="仿宋_GB2312" w:hAnsi="仿宋_GB2312" w:eastAsia="仿宋_GB2312" w:cs="仿宋_GB2312"/>
          <w:kern w:val="0"/>
          <w:sz w:val="32"/>
          <w:szCs w:val="32"/>
          <w:lang w:val="en-US" w:eastAsia="zh-CN"/>
        </w:rPr>
        <w:t>：服务对象满意度≥90%。</w:t>
      </w:r>
    </w:p>
    <w:p w14:paraId="6DDCCAE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630" w:leftChars="0"/>
        <w:textAlignment w:val="auto"/>
        <w:rPr>
          <w:rFonts w:hint="eastAsia"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项目支出绩效</w:t>
      </w:r>
      <w:r>
        <w:rPr>
          <w:rFonts w:hint="eastAsia" w:ascii="仿宋_GB2312" w:hAnsi="仿宋_GB2312" w:eastAsia="仿宋_GB2312" w:cs="仿宋_GB2312"/>
          <w:b/>
          <w:color w:val="0F0E0E"/>
          <w:kern w:val="0"/>
          <w:sz w:val="32"/>
          <w:szCs w:val="32"/>
        </w:rPr>
        <w:t>目标</w:t>
      </w:r>
    </w:p>
    <w:p w14:paraId="7F1576F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315" w:leftChars="150" w:firstLine="640" w:firstLineChars="200"/>
        <w:textAlignment w:val="auto"/>
        <w:rPr>
          <w:rFonts w:hint="eastAsia" w:ascii="仿宋_GB2312" w:hAnsi="仿宋_GB2312" w:eastAsia="仿宋_GB2312" w:cs="仿宋_GB2312"/>
          <w:b w:val="0"/>
          <w:bCs/>
          <w:color w:val="0F0E0E"/>
          <w:kern w:val="0"/>
          <w:sz w:val="32"/>
          <w:szCs w:val="32"/>
          <w:lang w:val="en-US" w:eastAsia="zh-CN"/>
        </w:rPr>
      </w:pPr>
      <w:r>
        <w:rPr>
          <w:rFonts w:hint="eastAsia" w:ascii="仿宋_GB2312" w:hAnsi="仿宋_GB2312" w:eastAsia="仿宋_GB2312" w:cs="仿宋_GB2312"/>
          <w:b w:val="0"/>
          <w:bCs/>
          <w:sz w:val="32"/>
          <w:szCs w:val="32"/>
          <w:lang w:eastAsia="zh-CN"/>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白坡</w:t>
      </w:r>
      <w:bookmarkStart w:id="0" w:name="_GoBack"/>
      <w:bookmarkEnd w:id="0"/>
      <w:r>
        <w:rPr>
          <w:rFonts w:hint="eastAsia" w:ascii="仿宋_GB2312" w:hAnsi="仿宋_GB2312" w:eastAsia="仿宋_GB2312" w:cs="仿宋_GB2312"/>
          <w:b w:val="0"/>
          <w:bCs/>
          <w:sz w:val="32"/>
          <w:szCs w:val="32"/>
        </w:rPr>
        <w:t>卫生院开展绩效目标管理的项目</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个，涉及预算</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元。其中：人员类项目0个，涉及预算0元；运转类项目</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个，涉及预算</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元；特定目标类项目0个，涉及预算0元。</w:t>
      </w:r>
      <w:r>
        <w:rPr>
          <w:rFonts w:hint="eastAsia" w:ascii="仿宋_GB2312" w:hAnsi="仿宋_GB2312" w:eastAsia="仿宋_GB2312" w:cs="仿宋_GB2312"/>
          <w:b w:val="0"/>
          <w:bCs/>
          <w:color w:val="0F0E0E"/>
          <w:kern w:val="0"/>
          <w:sz w:val="32"/>
          <w:szCs w:val="32"/>
        </w:rPr>
        <w:t xml:space="preserve">                                                                                                                                                  </w:t>
      </w:r>
      <w:r>
        <w:rPr>
          <w:rFonts w:hint="eastAsia" w:ascii="仿宋_GB2312" w:hAnsi="仿宋_GB2312" w:eastAsia="仿宋_GB2312" w:cs="仿宋_GB2312"/>
          <w:b w:val="0"/>
          <w:bCs/>
          <w:color w:val="0F0E0E"/>
          <w:kern w:val="0"/>
          <w:sz w:val="32"/>
          <w:szCs w:val="32"/>
          <w:lang w:val="en-US" w:eastAsia="zh-CN"/>
        </w:rPr>
        <w:t xml:space="preserve">          </w:t>
      </w:r>
    </w:p>
    <w:p w14:paraId="5FF8D99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米易县</w:t>
      </w:r>
      <w:r>
        <w:rPr>
          <w:rFonts w:hint="eastAsia" w:ascii="仿宋_GB2312" w:hAnsi="仿宋_GB2312" w:eastAsia="仿宋_GB2312" w:cs="仿宋_GB2312"/>
          <w:sz w:val="32"/>
          <w:szCs w:val="32"/>
          <w:lang w:val="en-US" w:eastAsia="zh-CN"/>
        </w:rPr>
        <w:t>白坡彝族乡</w:t>
      </w:r>
      <w:r>
        <w:rPr>
          <w:rFonts w:hint="eastAsia" w:ascii="仿宋_GB2312" w:hAnsi="仿宋_GB2312" w:eastAsia="仿宋_GB2312" w:cs="仿宋_GB2312"/>
          <w:sz w:val="32"/>
          <w:szCs w:val="32"/>
        </w:rPr>
        <w:t>卫生院</w:t>
      </w:r>
    </w:p>
    <w:p w14:paraId="059EF48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1624"/>
    </w:sdtPr>
    <w:sdtContent>
      <w:p w14:paraId="6DDEEB18">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4DE7244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F8615"/>
    <w:multiLevelType w:val="singleLevel"/>
    <w:tmpl w:val="F97F8615"/>
    <w:lvl w:ilvl="0" w:tentative="0">
      <w:start w:val="1"/>
      <w:numFmt w:val="decimal"/>
      <w:suff w:val="nothing"/>
      <w:lvlText w:val="（%1）"/>
      <w:lvlJc w:val="left"/>
      <w:pPr>
        <w:ind w:left="320" w:leftChars="0" w:firstLine="0" w:firstLineChars="0"/>
      </w:pPr>
    </w:lvl>
  </w:abstractNum>
  <w:abstractNum w:abstractNumId="1">
    <w:nsid w:val="79DECA6C"/>
    <w:multiLevelType w:val="singleLevel"/>
    <w:tmpl w:val="79DECA6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ZmNzhhNzIwNDA5MjcwODBiNzRhZjVmN2Y2NDA3ZmUifQ=="/>
  </w:docVars>
  <w:rsids>
    <w:rsidRoot w:val="003B7406"/>
    <w:rsid w:val="000014F9"/>
    <w:rsid w:val="000201D6"/>
    <w:rsid w:val="000454B4"/>
    <w:rsid w:val="00055B8E"/>
    <w:rsid w:val="00057B0C"/>
    <w:rsid w:val="000700C0"/>
    <w:rsid w:val="0007086C"/>
    <w:rsid w:val="00094F37"/>
    <w:rsid w:val="000A6702"/>
    <w:rsid w:val="000B3401"/>
    <w:rsid w:val="000B42C9"/>
    <w:rsid w:val="000D6D8E"/>
    <w:rsid w:val="000E1A04"/>
    <w:rsid w:val="000E2B52"/>
    <w:rsid w:val="000F7B6C"/>
    <w:rsid w:val="00114295"/>
    <w:rsid w:val="00134224"/>
    <w:rsid w:val="001757F4"/>
    <w:rsid w:val="0019582F"/>
    <w:rsid w:val="001B288C"/>
    <w:rsid w:val="00202F1D"/>
    <w:rsid w:val="00215777"/>
    <w:rsid w:val="00233BFA"/>
    <w:rsid w:val="0024406C"/>
    <w:rsid w:val="002629CC"/>
    <w:rsid w:val="00280CF6"/>
    <w:rsid w:val="002954AC"/>
    <w:rsid w:val="002C2B4F"/>
    <w:rsid w:val="002F25D6"/>
    <w:rsid w:val="00345D13"/>
    <w:rsid w:val="0035066D"/>
    <w:rsid w:val="003559AD"/>
    <w:rsid w:val="00357A8A"/>
    <w:rsid w:val="00376EDB"/>
    <w:rsid w:val="00380090"/>
    <w:rsid w:val="003A5C4B"/>
    <w:rsid w:val="003B57D4"/>
    <w:rsid w:val="003B7406"/>
    <w:rsid w:val="003D6F29"/>
    <w:rsid w:val="00405A84"/>
    <w:rsid w:val="00417FA4"/>
    <w:rsid w:val="00421422"/>
    <w:rsid w:val="004332BD"/>
    <w:rsid w:val="00435D7E"/>
    <w:rsid w:val="00494979"/>
    <w:rsid w:val="004B7CA9"/>
    <w:rsid w:val="004C5AC3"/>
    <w:rsid w:val="004F2D79"/>
    <w:rsid w:val="005007F2"/>
    <w:rsid w:val="00525051"/>
    <w:rsid w:val="00531D8C"/>
    <w:rsid w:val="00536ECA"/>
    <w:rsid w:val="005D4F46"/>
    <w:rsid w:val="005D72B0"/>
    <w:rsid w:val="005E5625"/>
    <w:rsid w:val="00636498"/>
    <w:rsid w:val="00672777"/>
    <w:rsid w:val="00685058"/>
    <w:rsid w:val="006851CD"/>
    <w:rsid w:val="00695680"/>
    <w:rsid w:val="006A3F8F"/>
    <w:rsid w:val="006A636E"/>
    <w:rsid w:val="006D5EF9"/>
    <w:rsid w:val="006E095E"/>
    <w:rsid w:val="007053E1"/>
    <w:rsid w:val="007114BF"/>
    <w:rsid w:val="007170B7"/>
    <w:rsid w:val="00723819"/>
    <w:rsid w:val="00745FE1"/>
    <w:rsid w:val="0075511B"/>
    <w:rsid w:val="007802C4"/>
    <w:rsid w:val="00785AA1"/>
    <w:rsid w:val="007A1A39"/>
    <w:rsid w:val="007A7C2D"/>
    <w:rsid w:val="007B1859"/>
    <w:rsid w:val="007D23A5"/>
    <w:rsid w:val="007E6624"/>
    <w:rsid w:val="007F7A9E"/>
    <w:rsid w:val="0082315D"/>
    <w:rsid w:val="008267CD"/>
    <w:rsid w:val="0083556A"/>
    <w:rsid w:val="00836DF9"/>
    <w:rsid w:val="00857081"/>
    <w:rsid w:val="00857AC4"/>
    <w:rsid w:val="008971E4"/>
    <w:rsid w:val="008B75FB"/>
    <w:rsid w:val="008C346D"/>
    <w:rsid w:val="008C41C6"/>
    <w:rsid w:val="00907AAD"/>
    <w:rsid w:val="00912731"/>
    <w:rsid w:val="00960910"/>
    <w:rsid w:val="00983D52"/>
    <w:rsid w:val="00986BCA"/>
    <w:rsid w:val="009A5D5F"/>
    <w:rsid w:val="009A6F4E"/>
    <w:rsid w:val="009B6069"/>
    <w:rsid w:val="009C3B58"/>
    <w:rsid w:val="009D3C64"/>
    <w:rsid w:val="009D5E75"/>
    <w:rsid w:val="009F072C"/>
    <w:rsid w:val="00A50767"/>
    <w:rsid w:val="00A844F2"/>
    <w:rsid w:val="00A924F3"/>
    <w:rsid w:val="00AB7D3B"/>
    <w:rsid w:val="00AE5E1F"/>
    <w:rsid w:val="00B25311"/>
    <w:rsid w:val="00B35FB4"/>
    <w:rsid w:val="00B56339"/>
    <w:rsid w:val="00B65F17"/>
    <w:rsid w:val="00B8057E"/>
    <w:rsid w:val="00BA48D5"/>
    <w:rsid w:val="00BC58E6"/>
    <w:rsid w:val="00BD1660"/>
    <w:rsid w:val="00BD7631"/>
    <w:rsid w:val="00BE24A4"/>
    <w:rsid w:val="00BF4B8F"/>
    <w:rsid w:val="00C04B28"/>
    <w:rsid w:val="00C206D0"/>
    <w:rsid w:val="00C25046"/>
    <w:rsid w:val="00C65ACE"/>
    <w:rsid w:val="00C666B5"/>
    <w:rsid w:val="00C77FA2"/>
    <w:rsid w:val="00C94FFD"/>
    <w:rsid w:val="00CC57CB"/>
    <w:rsid w:val="00CC79C3"/>
    <w:rsid w:val="00CD1C6A"/>
    <w:rsid w:val="00D1122D"/>
    <w:rsid w:val="00D1567C"/>
    <w:rsid w:val="00D355DF"/>
    <w:rsid w:val="00D8311B"/>
    <w:rsid w:val="00D86BB6"/>
    <w:rsid w:val="00D87DFF"/>
    <w:rsid w:val="00DB4913"/>
    <w:rsid w:val="00E104E4"/>
    <w:rsid w:val="00E37F71"/>
    <w:rsid w:val="00E767A8"/>
    <w:rsid w:val="00E8773E"/>
    <w:rsid w:val="00EB35FA"/>
    <w:rsid w:val="00EF2BA4"/>
    <w:rsid w:val="00EF590D"/>
    <w:rsid w:val="00F15CDB"/>
    <w:rsid w:val="00F25557"/>
    <w:rsid w:val="00F31A31"/>
    <w:rsid w:val="00F65F9E"/>
    <w:rsid w:val="00F918C1"/>
    <w:rsid w:val="00FB0B4D"/>
    <w:rsid w:val="00FC0195"/>
    <w:rsid w:val="00FC59E5"/>
    <w:rsid w:val="00FF2788"/>
    <w:rsid w:val="067C0BB9"/>
    <w:rsid w:val="072D4D2F"/>
    <w:rsid w:val="085F2BD5"/>
    <w:rsid w:val="094B5940"/>
    <w:rsid w:val="0B2F5641"/>
    <w:rsid w:val="16426D6C"/>
    <w:rsid w:val="188043D6"/>
    <w:rsid w:val="1B6369FB"/>
    <w:rsid w:val="1D3C5874"/>
    <w:rsid w:val="1E3E73CA"/>
    <w:rsid w:val="23F36595"/>
    <w:rsid w:val="28EF40E2"/>
    <w:rsid w:val="2AAB41AA"/>
    <w:rsid w:val="2F1F4B4D"/>
    <w:rsid w:val="2FB92D54"/>
    <w:rsid w:val="30B41EA7"/>
    <w:rsid w:val="314A45AB"/>
    <w:rsid w:val="35F61D20"/>
    <w:rsid w:val="364D41F6"/>
    <w:rsid w:val="37F57B4B"/>
    <w:rsid w:val="39861EF9"/>
    <w:rsid w:val="3A6839E8"/>
    <w:rsid w:val="3A954637"/>
    <w:rsid w:val="3C282DFC"/>
    <w:rsid w:val="3CC66AB0"/>
    <w:rsid w:val="3DFA1107"/>
    <w:rsid w:val="441478FD"/>
    <w:rsid w:val="474E7DCE"/>
    <w:rsid w:val="488A12DA"/>
    <w:rsid w:val="48E01209"/>
    <w:rsid w:val="4A510301"/>
    <w:rsid w:val="4AC26B09"/>
    <w:rsid w:val="4BE14466"/>
    <w:rsid w:val="4C404189"/>
    <w:rsid w:val="4D5A127B"/>
    <w:rsid w:val="4D761EDA"/>
    <w:rsid w:val="4DFF1E22"/>
    <w:rsid w:val="4EA06BEB"/>
    <w:rsid w:val="4F8738A2"/>
    <w:rsid w:val="5377783F"/>
    <w:rsid w:val="56430D0D"/>
    <w:rsid w:val="57342B3C"/>
    <w:rsid w:val="57A001D2"/>
    <w:rsid w:val="57EF4CB5"/>
    <w:rsid w:val="5922057E"/>
    <w:rsid w:val="5B397EE5"/>
    <w:rsid w:val="5B50287E"/>
    <w:rsid w:val="5BD46BFF"/>
    <w:rsid w:val="5E9A1E1F"/>
    <w:rsid w:val="619D2F8E"/>
    <w:rsid w:val="659E1F61"/>
    <w:rsid w:val="65DD2ABD"/>
    <w:rsid w:val="65F20792"/>
    <w:rsid w:val="6CCF49D1"/>
    <w:rsid w:val="6CD93611"/>
    <w:rsid w:val="71D40D4C"/>
    <w:rsid w:val="73E3736A"/>
    <w:rsid w:val="743F699B"/>
    <w:rsid w:val="746F7452"/>
    <w:rsid w:val="78175E36"/>
    <w:rsid w:val="7EAD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等线" w:hAnsi="等线" w:eastAsia="等线"/>
      <w:kern w:val="2"/>
      <w:sz w:val="18"/>
      <w:szCs w:val="18"/>
    </w:rPr>
  </w:style>
  <w:style w:type="character" w:customStyle="1" w:styleId="8">
    <w:name w:val="页脚 Char"/>
    <w:basedOn w:val="6"/>
    <w:link w:val="3"/>
    <w:qFormat/>
    <w:uiPriority w:val="99"/>
    <w:rPr>
      <w:rFonts w:ascii="等线" w:hAnsi="等线" w:eastAsia="等线"/>
      <w:kern w:val="2"/>
      <w:sz w:val="18"/>
      <w:szCs w:val="18"/>
    </w:rPr>
  </w:style>
  <w:style w:type="character" w:customStyle="1" w:styleId="9">
    <w:name w:val="批注框文本 Char"/>
    <w:basedOn w:val="6"/>
    <w:link w:val="2"/>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586</Words>
  <Characters>622</Characters>
  <Lines>5</Lines>
  <Paragraphs>1</Paragraphs>
  <TotalTime>0</TotalTime>
  <ScaleCrop>false</ScaleCrop>
  <LinksUpToDate>false</LinksUpToDate>
  <CharactersWithSpaces>870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2021-03-02T02:38:00Z</dcterms:created>
  <dc:creator>陈忠林</dc:creator>
  <cp:lastModifiedBy>administrator</cp:lastModifiedBy>
  <cp:lastPrinted>2021-03-03T02:16:00Z</cp:lastPrinted>
  <dcterms:modified xsi:type="dcterms:W3CDTF">2026-04-27T03:24:11Z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6D69E3A8F8754884A1E2A61FE7C3B3E2</vt:lpwstr>
  </property>
  <property fmtid="{D5CDD505-2E9C-101B-9397-08002B2CF9AE}" pid="4" name="KSOTemplateDocerSaveRecord">
    <vt:lpwstr>eyJoZGlkIjoiZmM5NjViYWM0OGI4YTE2NDQ1NzBkODQwYjdjMDEzOTYiLCJ1c2VySWQiOiI2MTY4NzY1ODQifQ==</vt:lpwstr>
  </property>
</Properties>
</file>